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DD225B" w:rsidRDefault="00B22E04" w:rsidP="00C16EBA">
      <w:pPr>
        <w:spacing w:before="240"/>
        <w:jc w:val="both"/>
        <w:rPr>
          <w:b/>
          <w:u w:val="single"/>
          <w:lang w:val="en-GB"/>
        </w:rPr>
      </w:pPr>
      <w:bookmarkStart w:id="0" w:name="_GoBack"/>
      <w:bookmarkEnd w:id="0"/>
      <w:r w:rsidRPr="00DD225B">
        <w:rPr>
          <w:b/>
          <w:u w:val="single"/>
          <w:lang w:val="en-GB"/>
        </w:rPr>
        <w:t>8</w:t>
      </w:r>
      <w:r w:rsidR="00DC7BB2" w:rsidRPr="00DD225B">
        <w:rPr>
          <w:b/>
          <w:u w:val="single"/>
          <w:vertAlign w:val="superscript"/>
          <w:lang w:val="en-GB"/>
        </w:rPr>
        <w:t>th</w:t>
      </w:r>
      <w:r w:rsidR="00DC7BB2" w:rsidRPr="00DD225B">
        <w:rPr>
          <w:b/>
          <w:u w:val="single"/>
          <w:lang w:val="en-GB"/>
        </w:rPr>
        <w:t xml:space="preserve"> </w:t>
      </w:r>
      <w:r w:rsidR="002A03A3" w:rsidRPr="00DD225B">
        <w:rPr>
          <w:b/>
          <w:u w:val="single"/>
          <w:lang w:val="en-GB"/>
        </w:rPr>
        <w:t xml:space="preserve">Video Conference </w:t>
      </w:r>
      <w:r w:rsidRPr="00DD225B">
        <w:rPr>
          <w:b/>
          <w:u w:val="single"/>
          <w:lang w:val="en-GB"/>
        </w:rPr>
        <w:t>28</w:t>
      </w:r>
      <w:r w:rsidR="008A0DFE" w:rsidRPr="00DD225B">
        <w:rPr>
          <w:b/>
          <w:u w:val="single"/>
          <w:vertAlign w:val="superscript"/>
          <w:lang w:val="en-GB"/>
        </w:rPr>
        <w:t>t</w:t>
      </w:r>
      <w:r w:rsidRPr="00DD225B">
        <w:rPr>
          <w:b/>
          <w:u w:val="single"/>
          <w:vertAlign w:val="superscript"/>
          <w:lang w:val="en-GB"/>
        </w:rPr>
        <w:t>h</w:t>
      </w:r>
      <w:r w:rsidR="00082EC5" w:rsidRPr="00DD225B">
        <w:rPr>
          <w:b/>
          <w:u w:val="single"/>
          <w:lang w:val="en-GB"/>
        </w:rPr>
        <w:t xml:space="preserve"> </w:t>
      </w:r>
      <w:r w:rsidRPr="00DD225B">
        <w:rPr>
          <w:b/>
          <w:u w:val="single"/>
          <w:lang w:val="en-GB"/>
        </w:rPr>
        <w:t>June</w:t>
      </w:r>
      <w:r w:rsidR="00DC7BB2" w:rsidRPr="00DD225B">
        <w:rPr>
          <w:b/>
          <w:u w:val="single"/>
          <w:lang w:val="en-GB"/>
        </w:rPr>
        <w:t xml:space="preserve"> </w:t>
      </w:r>
      <w:r w:rsidR="002A03A3" w:rsidRPr="00DD225B">
        <w:rPr>
          <w:b/>
          <w:u w:val="single"/>
          <w:lang w:val="en-GB"/>
        </w:rPr>
        <w:t>202</w:t>
      </w:r>
      <w:r w:rsidR="00DC7BB2" w:rsidRPr="00DD225B">
        <w:rPr>
          <w:b/>
          <w:u w:val="single"/>
          <w:lang w:val="en-GB"/>
        </w:rPr>
        <w:t>1</w:t>
      </w:r>
    </w:p>
    <w:p w:rsidR="002A03A3" w:rsidRPr="00DD225B" w:rsidRDefault="002A03A3" w:rsidP="00D37136">
      <w:pPr>
        <w:spacing w:line="360" w:lineRule="auto"/>
        <w:jc w:val="both"/>
        <w:rPr>
          <w:lang w:val="en-GB"/>
        </w:rPr>
      </w:pPr>
      <w:r w:rsidRPr="00DD225B">
        <w:rPr>
          <w:lang w:val="en-GB"/>
        </w:rPr>
        <w:t xml:space="preserve">The </w:t>
      </w:r>
      <w:r w:rsidR="00B22E04" w:rsidRPr="00DD225B">
        <w:rPr>
          <w:lang w:val="en-GB"/>
        </w:rPr>
        <w:t>eight</w:t>
      </w:r>
      <w:r w:rsidR="008A0DFE" w:rsidRPr="00DD225B">
        <w:rPr>
          <w:lang w:val="en-GB"/>
        </w:rPr>
        <w:t>h</w:t>
      </w:r>
      <w:r w:rsidRPr="00DD225B">
        <w:rPr>
          <w:lang w:val="en-GB"/>
        </w:rPr>
        <w:t xml:space="preserve"> meeting was held via videoconference using the Zoom platform on the above date at 1600 Hrs CET. </w:t>
      </w:r>
    </w:p>
    <w:p w:rsidR="002A03A3" w:rsidRPr="00DD225B" w:rsidRDefault="002A03A3" w:rsidP="00D37136">
      <w:pPr>
        <w:spacing w:line="360" w:lineRule="auto"/>
        <w:ind w:right="-24"/>
        <w:jc w:val="both"/>
        <w:rPr>
          <w:lang w:val="en-GB"/>
        </w:rPr>
      </w:pPr>
      <w:r w:rsidRPr="00DD225B">
        <w:rPr>
          <w:lang w:val="en-GB"/>
        </w:rPr>
        <w:t xml:space="preserve">During this meeting all leading coordinators from the </w:t>
      </w:r>
      <w:r w:rsidR="008A0DFE" w:rsidRPr="00DD225B">
        <w:rPr>
          <w:lang w:val="en-GB"/>
        </w:rPr>
        <w:t>4</w:t>
      </w:r>
      <w:r w:rsidRPr="00DD225B">
        <w:rPr>
          <w:lang w:val="en-GB"/>
        </w:rPr>
        <w:t xml:space="preserve"> countries were present and were able to speak on a range of topics</w:t>
      </w:r>
      <w:r w:rsidR="00B22E04" w:rsidRPr="00DD225B">
        <w:rPr>
          <w:lang w:val="en-GB"/>
        </w:rPr>
        <w:t>,</w:t>
      </w:r>
      <w:r w:rsidRPr="00DD225B">
        <w:rPr>
          <w:lang w:val="en-GB"/>
        </w:rPr>
        <w:t xml:space="preserve"> </w:t>
      </w:r>
      <w:r w:rsidR="00B22E04" w:rsidRPr="00DD225B">
        <w:rPr>
          <w:lang w:val="en-GB"/>
        </w:rPr>
        <w:t>t</w:t>
      </w:r>
      <w:r w:rsidR="008A0DFE" w:rsidRPr="00DD225B">
        <w:rPr>
          <w:lang w:val="en-GB"/>
        </w:rPr>
        <w:t xml:space="preserve">he team from </w:t>
      </w:r>
      <w:r w:rsidR="00B22E04" w:rsidRPr="00DD225B">
        <w:rPr>
          <w:lang w:val="en-GB"/>
        </w:rPr>
        <w:t>Denmark</w:t>
      </w:r>
      <w:r w:rsidR="008A0DFE" w:rsidRPr="00DD225B">
        <w:rPr>
          <w:lang w:val="en-GB"/>
        </w:rPr>
        <w:t xml:space="preserve"> w</w:t>
      </w:r>
      <w:r w:rsidR="00B22E04" w:rsidRPr="00DD225B">
        <w:rPr>
          <w:lang w:val="en-GB"/>
        </w:rPr>
        <w:t>as</w:t>
      </w:r>
      <w:r w:rsidR="008A0DFE" w:rsidRPr="00DD225B">
        <w:rPr>
          <w:lang w:val="en-GB"/>
        </w:rPr>
        <w:t xml:space="preserve"> not present.</w:t>
      </w:r>
    </w:p>
    <w:p w:rsidR="008A0DFE" w:rsidRDefault="00082EC5" w:rsidP="00CE1EE5">
      <w:pPr>
        <w:pStyle w:val="Odstavecseseznamem"/>
        <w:numPr>
          <w:ilvl w:val="0"/>
          <w:numId w:val="5"/>
        </w:numPr>
        <w:spacing w:after="0" w:line="360" w:lineRule="auto"/>
        <w:ind w:right="544"/>
        <w:jc w:val="both"/>
        <w:rPr>
          <w:lang w:val="en-GB"/>
        </w:rPr>
      </w:pPr>
      <w:r w:rsidRPr="00DD225B">
        <w:rPr>
          <w:lang w:val="en-GB"/>
        </w:rPr>
        <w:t xml:space="preserve">The meeting started with </w:t>
      </w:r>
      <w:r w:rsidR="00E06066" w:rsidRPr="00DD225B">
        <w:rPr>
          <w:lang w:val="en-GB"/>
        </w:rPr>
        <w:t xml:space="preserve">the main coordinator from the Czech Republic </w:t>
      </w:r>
      <w:r w:rsidR="0092533A" w:rsidRPr="00DD225B">
        <w:rPr>
          <w:lang w:val="en-GB"/>
        </w:rPr>
        <w:t>referring to the “Mobility Tool”</w:t>
      </w:r>
      <w:r w:rsidR="000B67FD" w:rsidRPr="00DD225B">
        <w:rPr>
          <w:lang w:val="en-GB"/>
        </w:rPr>
        <w:t xml:space="preserve"> (MT)</w:t>
      </w:r>
      <w:r w:rsidR="008A0DFE" w:rsidRPr="00DD225B">
        <w:rPr>
          <w:lang w:val="en-GB"/>
        </w:rPr>
        <w:t xml:space="preserve"> </w:t>
      </w:r>
      <w:r w:rsidR="0092533A" w:rsidRPr="00DD225B">
        <w:rPr>
          <w:lang w:val="en-GB"/>
        </w:rPr>
        <w:t>which</w:t>
      </w:r>
      <w:r w:rsidR="000B67FD" w:rsidRPr="00DD225B">
        <w:rPr>
          <w:lang w:val="en-GB"/>
        </w:rPr>
        <w:t xml:space="preserve"> is likely to be completed in August 2021. For the MT to be completed it will require information to passed on by the Czech National Agency. Then there might be requirements for additional information from coordinators during the summer months.</w:t>
      </w:r>
    </w:p>
    <w:p w:rsidR="00CE1EE5" w:rsidRPr="00CE1EE5" w:rsidRDefault="00CE1EE5" w:rsidP="00CE1EE5">
      <w:pPr>
        <w:spacing w:after="0" w:line="360" w:lineRule="auto"/>
        <w:ind w:right="544"/>
        <w:jc w:val="both"/>
        <w:rPr>
          <w:lang w:val="en-GB"/>
        </w:rPr>
      </w:pPr>
    </w:p>
    <w:p w:rsidR="00B7388F" w:rsidRPr="00DD225B" w:rsidRDefault="000B67FD" w:rsidP="00CE1EE5">
      <w:pPr>
        <w:pStyle w:val="Odstavecseseznamem"/>
        <w:numPr>
          <w:ilvl w:val="0"/>
          <w:numId w:val="5"/>
        </w:numPr>
        <w:spacing w:after="0" w:line="360" w:lineRule="auto"/>
        <w:ind w:right="544"/>
        <w:jc w:val="both"/>
        <w:rPr>
          <w:lang w:val="en-GB"/>
        </w:rPr>
      </w:pPr>
      <w:r w:rsidRPr="00DD225B">
        <w:rPr>
          <w:lang w:val="en-GB"/>
        </w:rPr>
        <w:t>Next on the agenda was to check all the introductory tasks had been completed or are in the process of being completed. These were:</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Creating project team at each school</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Regular meetings of project teams</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Videoconferences among coordinators</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Creating Erasmus clubs (students taking part in Erasmus+ project)</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Logo competition</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eTwinning registration – is every partner uploading his/her materials there?</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Facebook and Instagram</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Sharing all the necessary documents on Google Drive</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Creating Padlet</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Introductory presentations/videos about schools</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To – do – lists</w:t>
      </w:r>
    </w:p>
    <w:p w:rsidR="00226723" w:rsidRPr="00DD225B" w:rsidRDefault="00260F53" w:rsidP="00CE1EE5">
      <w:pPr>
        <w:pStyle w:val="Odstavecseseznamem"/>
        <w:numPr>
          <w:ilvl w:val="1"/>
          <w:numId w:val="5"/>
        </w:numPr>
        <w:spacing w:after="0" w:line="360" w:lineRule="auto"/>
        <w:ind w:right="544"/>
        <w:jc w:val="both"/>
        <w:rPr>
          <w:lang w:val="en-GB"/>
        </w:rPr>
      </w:pPr>
      <w:r w:rsidRPr="00DD225B">
        <w:rPr>
          <w:lang w:val="en-GB"/>
        </w:rPr>
        <w:t>Project web page</w:t>
      </w:r>
    </w:p>
    <w:p w:rsidR="000B67FD" w:rsidRDefault="00260F53" w:rsidP="00CE1EE5">
      <w:pPr>
        <w:pStyle w:val="Odstavecseseznamem"/>
        <w:numPr>
          <w:ilvl w:val="1"/>
          <w:numId w:val="5"/>
        </w:numPr>
        <w:spacing w:after="0" w:line="360" w:lineRule="auto"/>
        <w:ind w:right="544"/>
        <w:jc w:val="both"/>
        <w:rPr>
          <w:lang w:val="en-GB"/>
        </w:rPr>
      </w:pPr>
      <w:r w:rsidRPr="00DD225B">
        <w:rPr>
          <w:lang w:val="en-GB"/>
        </w:rPr>
        <w:t>Dissemination</w:t>
      </w:r>
    </w:p>
    <w:p w:rsidR="00CE1EE5" w:rsidRPr="00CE1EE5" w:rsidRDefault="00CE1EE5" w:rsidP="00CE1EE5">
      <w:pPr>
        <w:spacing w:after="0" w:line="360" w:lineRule="auto"/>
        <w:ind w:left="360" w:right="544"/>
        <w:jc w:val="both"/>
        <w:rPr>
          <w:lang w:val="en-GB"/>
        </w:rPr>
      </w:pPr>
    </w:p>
    <w:p w:rsidR="007C3E2B" w:rsidRDefault="000B67FD" w:rsidP="00CE1EE5">
      <w:pPr>
        <w:pStyle w:val="Odstavecseseznamem"/>
        <w:numPr>
          <w:ilvl w:val="0"/>
          <w:numId w:val="5"/>
        </w:numPr>
        <w:spacing w:after="0" w:line="360" w:lineRule="auto"/>
        <w:ind w:right="544"/>
        <w:jc w:val="both"/>
        <w:rPr>
          <w:lang w:val="en-GB"/>
        </w:rPr>
      </w:pPr>
      <w:r w:rsidRPr="00DD225B">
        <w:rPr>
          <w:lang w:val="en-GB"/>
        </w:rPr>
        <w:t xml:space="preserve">Everyone was asked to upload all their own documents to the eTwinning platform. A brief explanation was given by the Spanish team who setup the </w:t>
      </w:r>
      <w:r w:rsidR="007C3E2B" w:rsidRPr="00DD225B">
        <w:rPr>
          <w:lang w:val="en-GB"/>
        </w:rPr>
        <w:t xml:space="preserve">platform and also allowed everyone to see the work that has been placed on it. As well as briefly mentioning about the video requirements. </w:t>
      </w:r>
    </w:p>
    <w:p w:rsidR="00CE1EE5" w:rsidRPr="00CE1EE5" w:rsidRDefault="00CE1EE5" w:rsidP="00CE1EE5">
      <w:pPr>
        <w:spacing w:after="0" w:line="360" w:lineRule="auto"/>
        <w:ind w:right="544"/>
        <w:jc w:val="both"/>
        <w:rPr>
          <w:lang w:val="en-GB"/>
        </w:rPr>
      </w:pPr>
    </w:p>
    <w:p w:rsidR="00CE1EE5" w:rsidRPr="00CE1EE5" w:rsidRDefault="007622C7" w:rsidP="005E7DB6">
      <w:pPr>
        <w:pStyle w:val="Odstavecseseznamem"/>
        <w:numPr>
          <w:ilvl w:val="0"/>
          <w:numId w:val="5"/>
        </w:numPr>
        <w:spacing w:after="0" w:line="360" w:lineRule="auto"/>
        <w:ind w:right="544"/>
        <w:jc w:val="both"/>
        <w:rPr>
          <w:lang w:val="en-GB"/>
        </w:rPr>
      </w:pPr>
      <w:r w:rsidRPr="00CE1EE5">
        <w:rPr>
          <w:lang w:val="en-GB"/>
        </w:rPr>
        <w:t xml:space="preserve">It was mentioned </w:t>
      </w:r>
      <w:r w:rsidR="009E66CD" w:rsidRPr="00CE1EE5">
        <w:rPr>
          <w:lang w:val="en-GB"/>
        </w:rPr>
        <w:t xml:space="preserve">that it would be a good idea to have a list of things disseminated. In the case of the list, it should be a link for anything that is placed on the internet or references when placed in papers. </w:t>
      </w:r>
      <w:r w:rsidR="009E66CD" w:rsidRPr="00CE1EE5">
        <w:rPr>
          <w:lang w:val="en-GB"/>
        </w:rPr>
        <w:lastRenderedPageBreak/>
        <w:t>This is something that is used in the final report which then gives evidence to support all the work carried out during the project.</w:t>
      </w:r>
    </w:p>
    <w:p w:rsidR="00CE1EE5" w:rsidRPr="00CE1EE5" w:rsidRDefault="00CE1EE5" w:rsidP="00CE1EE5">
      <w:pPr>
        <w:spacing w:after="0" w:line="360" w:lineRule="auto"/>
        <w:ind w:right="544"/>
        <w:jc w:val="both"/>
        <w:rPr>
          <w:lang w:val="en-GB"/>
        </w:rPr>
      </w:pPr>
    </w:p>
    <w:p w:rsidR="009E66CD" w:rsidRPr="00CE1EE5" w:rsidRDefault="009E66CD" w:rsidP="00CE1EE5">
      <w:pPr>
        <w:pStyle w:val="Odstavecseseznamem"/>
        <w:numPr>
          <w:ilvl w:val="0"/>
          <w:numId w:val="5"/>
        </w:numPr>
        <w:spacing w:after="0" w:line="360" w:lineRule="auto"/>
        <w:ind w:right="543"/>
        <w:jc w:val="both"/>
        <w:rPr>
          <w:b/>
          <w:sz w:val="28"/>
          <w:lang w:val="en-GB"/>
        </w:rPr>
      </w:pPr>
      <w:r w:rsidRPr="00DD225B">
        <w:rPr>
          <w:lang w:val="en-GB"/>
        </w:rPr>
        <w:t>Next was the use of “Erasmus Corners”, it was requested that more photos are taken at all school and then placed onto Google Drive. This is turn will be used in the final report as proof of work carried out.</w:t>
      </w:r>
    </w:p>
    <w:p w:rsidR="00CE1EE5" w:rsidRPr="00CE1EE5" w:rsidRDefault="00CE1EE5" w:rsidP="00CE1EE5">
      <w:pPr>
        <w:pStyle w:val="Odstavecseseznamem"/>
        <w:rPr>
          <w:b/>
          <w:sz w:val="28"/>
          <w:lang w:val="en-GB"/>
        </w:rPr>
      </w:pPr>
    </w:p>
    <w:p w:rsidR="009E66CD" w:rsidRDefault="0079539D" w:rsidP="00CE1EE5">
      <w:pPr>
        <w:pStyle w:val="Odstavecseseznamem"/>
        <w:numPr>
          <w:ilvl w:val="0"/>
          <w:numId w:val="5"/>
        </w:numPr>
        <w:spacing w:after="0" w:line="360" w:lineRule="auto"/>
        <w:ind w:right="543"/>
        <w:jc w:val="both"/>
        <w:rPr>
          <w:lang w:val="en-GB"/>
        </w:rPr>
      </w:pPr>
      <w:r w:rsidRPr="00DD225B">
        <w:rPr>
          <w:lang w:val="en-GB"/>
        </w:rPr>
        <w:t xml:space="preserve">C1 and C2 were looked at to confirm whether certain parts of these phases had been completed. These were confirmed by the </w:t>
      </w:r>
      <w:r w:rsidR="00DD225B" w:rsidRPr="00DD225B">
        <w:rPr>
          <w:lang w:val="en-GB"/>
        </w:rPr>
        <w:t>relevant</w:t>
      </w:r>
      <w:r w:rsidRPr="00DD225B">
        <w:rPr>
          <w:lang w:val="en-GB"/>
        </w:rPr>
        <w:t xml:space="preserve"> countries and will be uploaded as soon as possible.</w:t>
      </w:r>
    </w:p>
    <w:p w:rsidR="00CE1EE5" w:rsidRPr="00CE1EE5" w:rsidRDefault="00CE1EE5" w:rsidP="00CE1EE5">
      <w:pPr>
        <w:pStyle w:val="Odstavecseseznamem"/>
        <w:rPr>
          <w:lang w:val="en-GB"/>
        </w:rPr>
      </w:pPr>
    </w:p>
    <w:p w:rsidR="0079539D" w:rsidRDefault="0079539D" w:rsidP="00CE1EE5">
      <w:pPr>
        <w:pStyle w:val="Odstavecseseznamem"/>
        <w:numPr>
          <w:ilvl w:val="0"/>
          <w:numId w:val="5"/>
        </w:numPr>
        <w:spacing w:after="0" w:line="360" w:lineRule="auto"/>
        <w:ind w:right="543"/>
        <w:jc w:val="both"/>
        <w:rPr>
          <w:lang w:val="en-GB"/>
        </w:rPr>
      </w:pPr>
      <w:r w:rsidRPr="00DD225B">
        <w:rPr>
          <w:lang w:val="en-GB"/>
        </w:rPr>
        <w:t xml:space="preserve">Some of the video conferences have been postponed until September due to the </w:t>
      </w:r>
      <w:r w:rsidR="00DD225B" w:rsidRPr="00DD225B">
        <w:rPr>
          <w:lang w:val="en-GB"/>
        </w:rPr>
        <w:t>rundown</w:t>
      </w:r>
      <w:r w:rsidRPr="00DD225B">
        <w:rPr>
          <w:lang w:val="en-GB"/>
        </w:rPr>
        <w:t xml:space="preserve"> of the school year within all of the countries. In September the next schedule will also be produced, so video conferences with respect to C3 can take place.</w:t>
      </w:r>
    </w:p>
    <w:p w:rsidR="00CE1EE5" w:rsidRPr="00CE1EE5" w:rsidRDefault="00CE1EE5" w:rsidP="00CE1EE5">
      <w:pPr>
        <w:pStyle w:val="Odstavecseseznamem"/>
        <w:rPr>
          <w:lang w:val="en-GB"/>
        </w:rPr>
      </w:pPr>
    </w:p>
    <w:p w:rsidR="0079539D" w:rsidRDefault="0079539D" w:rsidP="00CE1EE5">
      <w:pPr>
        <w:pStyle w:val="Odstavecseseznamem"/>
        <w:numPr>
          <w:ilvl w:val="0"/>
          <w:numId w:val="5"/>
        </w:numPr>
        <w:spacing w:after="0" w:line="360" w:lineRule="auto"/>
        <w:ind w:right="543"/>
        <w:jc w:val="both"/>
        <w:rPr>
          <w:lang w:val="en-GB"/>
        </w:rPr>
      </w:pPr>
      <w:r w:rsidRPr="00DD225B">
        <w:rPr>
          <w:lang w:val="en-GB"/>
        </w:rPr>
        <w:t>There a quick brief about the C3 phase of the project where the discussion centred on the work to do with Green Spaces.</w:t>
      </w:r>
    </w:p>
    <w:p w:rsidR="00CE1EE5" w:rsidRPr="00CE1EE5" w:rsidRDefault="00CE1EE5" w:rsidP="00CE1EE5">
      <w:pPr>
        <w:pStyle w:val="Odstavecseseznamem"/>
        <w:rPr>
          <w:lang w:val="en-GB"/>
        </w:rPr>
      </w:pPr>
    </w:p>
    <w:p w:rsidR="0079539D" w:rsidRPr="00DD225B" w:rsidRDefault="0079539D" w:rsidP="00CE1EE5">
      <w:pPr>
        <w:pStyle w:val="Odstavecseseznamem"/>
        <w:numPr>
          <w:ilvl w:val="0"/>
          <w:numId w:val="5"/>
        </w:numPr>
        <w:spacing w:after="0" w:line="360" w:lineRule="auto"/>
        <w:ind w:right="543"/>
        <w:jc w:val="both"/>
        <w:rPr>
          <w:lang w:val="en-GB"/>
        </w:rPr>
      </w:pPr>
      <w:r w:rsidRPr="00DD225B">
        <w:rPr>
          <w:lang w:val="en-GB"/>
        </w:rPr>
        <w:t xml:space="preserve">The final discussion was about </w:t>
      </w:r>
      <w:r w:rsidR="00DD225B" w:rsidRPr="00DD225B">
        <w:rPr>
          <w:lang w:val="en-GB"/>
        </w:rPr>
        <w:t xml:space="preserve">an extension to the project after a consultation with the Czech National Agency. There were two plans proposed, the first being all mobilities carried out within one school year. This was rejected as most schools would not have time to able to complete a mobility every two months. The second option was preferred but all dates will have to be agreed at a later date. </w:t>
      </w:r>
      <w:r w:rsidR="00DD225B">
        <w:rPr>
          <w:lang w:val="en-GB"/>
        </w:rPr>
        <w:t xml:space="preserve">This is an extension of one year and try to keep the original spacing between mobilities with dates to be confirmed. </w:t>
      </w:r>
      <w:r w:rsidR="00DD225B" w:rsidRPr="00DD225B">
        <w:rPr>
          <w:lang w:val="en-GB"/>
        </w:rPr>
        <w:t>All countries do not know whether they are permitted to travel with students as of October this year</w:t>
      </w:r>
      <w:r w:rsidR="00DD225B">
        <w:rPr>
          <w:lang w:val="en-GB"/>
        </w:rPr>
        <w:t xml:space="preserve"> yet, so this planning is on hold</w:t>
      </w:r>
      <w:r w:rsidR="00DD225B" w:rsidRPr="00DD225B">
        <w:rPr>
          <w:lang w:val="en-GB"/>
        </w:rPr>
        <w:t>.</w:t>
      </w:r>
    </w:p>
    <w:p w:rsidR="00226723" w:rsidRPr="00DD225B" w:rsidRDefault="00260F53" w:rsidP="00CE1EE5">
      <w:pPr>
        <w:pStyle w:val="Odstavecseseznamem"/>
        <w:numPr>
          <w:ilvl w:val="1"/>
          <w:numId w:val="5"/>
        </w:numPr>
        <w:spacing w:after="0" w:line="360" w:lineRule="auto"/>
        <w:ind w:right="543"/>
        <w:jc w:val="both"/>
        <w:rPr>
          <w:lang w:val="en-GB"/>
        </w:rPr>
      </w:pPr>
      <w:r w:rsidRPr="00DD225B">
        <w:rPr>
          <w:lang w:val="en-GB"/>
        </w:rPr>
        <w:t>extension = one more year (the maxim</w:t>
      </w:r>
      <w:r w:rsidR="00DD225B" w:rsidRPr="00DD225B">
        <w:rPr>
          <w:lang w:val="en-GB"/>
        </w:rPr>
        <w:t>um</w:t>
      </w:r>
      <w:r w:rsidRPr="00DD225B">
        <w:rPr>
          <w:lang w:val="en-GB"/>
        </w:rPr>
        <w:t xml:space="preserve"> allowed length)</w:t>
      </w:r>
      <w:r w:rsidR="00DD225B" w:rsidRPr="00DD225B">
        <w:rPr>
          <w:lang w:val="en-GB"/>
        </w:rPr>
        <w:t xml:space="preserve"> but it can be shorter.</w:t>
      </w:r>
    </w:p>
    <w:p w:rsidR="00DD225B" w:rsidRPr="00DD225B" w:rsidRDefault="00DD225B" w:rsidP="00CE1EE5">
      <w:pPr>
        <w:pStyle w:val="Odstavecseseznamem"/>
        <w:numPr>
          <w:ilvl w:val="1"/>
          <w:numId w:val="5"/>
        </w:numPr>
        <w:spacing w:after="0" w:line="360" w:lineRule="auto"/>
        <w:ind w:right="543"/>
        <w:jc w:val="both"/>
        <w:rPr>
          <w:lang w:val="en-GB"/>
        </w:rPr>
      </w:pPr>
      <w:r w:rsidRPr="00DD225B">
        <w:rPr>
          <w:lang w:val="en-GB"/>
        </w:rPr>
        <w:t xml:space="preserve">advised to ask for extension at the beginning of the school year 2021/2022. (September) </w:t>
      </w:r>
    </w:p>
    <w:p w:rsidR="00226723" w:rsidRPr="00DD225B" w:rsidRDefault="00260F53" w:rsidP="00CE1EE5">
      <w:pPr>
        <w:pStyle w:val="Odstavecseseznamem"/>
        <w:numPr>
          <w:ilvl w:val="1"/>
          <w:numId w:val="5"/>
        </w:numPr>
        <w:spacing w:after="0" w:line="360" w:lineRule="auto"/>
        <w:ind w:right="543"/>
        <w:jc w:val="both"/>
        <w:rPr>
          <w:lang w:val="en-GB"/>
        </w:rPr>
      </w:pPr>
      <w:r w:rsidRPr="00DD225B">
        <w:rPr>
          <w:lang w:val="en-GB"/>
        </w:rPr>
        <w:t>all the partners have to agree with the extension</w:t>
      </w:r>
      <w:r w:rsidR="00DD225B" w:rsidRPr="00DD225B">
        <w:rPr>
          <w:lang w:val="en-GB"/>
        </w:rPr>
        <w:t>.</w:t>
      </w:r>
    </w:p>
    <w:p w:rsidR="00DD225B" w:rsidRDefault="00260F53" w:rsidP="00CE1EE5">
      <w:pPr>
        <w:pStyle w:val="Odstavecseseznamem"/>
        <w:numPr>
          <w:ilvl w:val="1"/>
          <w:numId w:val="5"/>
        </w:numPr>
        <w:spacing w:after="0" w:line="360" w:lineRule="auto"/>
        <w:ind w:right="543"/>
        <w:jc w:val="both"/>
        <w:rPr>
          <w:lang w:val="en-GB"/>
        </w:rPr>
      </w:pPr>
      <w:r w:rsidRPr="00DD225B">
        <w:rPr>
          <w:lang w:val="en-GB"/>
        </w:rPr>
        <w:t>we have to give our reasons for extension</w:t>
      </w:r>
      <w:r w:rsidR="00DD225B" w:rsidRPr="00DD225B">
        <w:rPr>
          <w:lang w:val="en-GB"/>
        </w:rPr>
        <w:t>.</w:t>
      </w:r>
    </w:p>
    <w:p w:rsidR="00CE1EE5" w:rsidRPr="00CE1EE5" w:rsidRDefault="00CE1EE5" w:rsidP="00CE1EE5">
      <w:pPr>
        <w:spacing w:after="0" w:line="360" w:lineRule="auto"/>
        <w:ind w:right="543"/>
        <w:jc w:val="both"/>
        <w:rPr>
          <w:lang w:val="en-GB"/>
        </w:rPr>
      </w:pPr>
    </w:p>
    <w:p w:rsidR="004C21BC" w:rsidRPr="00DD225B" w:rsidRDefault="00924DB9" w:rsidP="00CE1EE5">
      <w:pPr>
        <w:pStyle w:val="Odstavecseseznamem"/>
        <w:numPr>
          <w:ilvl w:val="0"/>
          <w:numId w:val="5"/>
        </w:numPr>
        <w:spacing w:after="0" w:line="360" w:lineRule="auto"/>
        <w:ind w:right="543"/>
        <w:jc w:val="both"/>
        <w:rPr>
          <w:b/>
          <w:sz w:val="28"/>
          <w:lang w:val="en-GB"/>
        </w:rPr>
      </w:pPr>
      <w:r w:rsidRPr="00DD225B">
        <w:rPr>
          <w:lang w:val="en-GB"/>
        </w:rPr>
        <w:t xml:space="preserve">The next meeting </w:t>
      </w:r>
      <w:r w:rsidR="0079539D" w:rsidRPr="00DD225B">
        <w:rPr>
          <w:lang w:val="en-GB"/>
        </w:rPr>
        <w:t>is</w:t>
      </w:r>
      <w:r w:rsidR="00F34271" w:rsidRPr="00DD225B">
        <w:rPr>
          <w:lang w:val="en-GB"/>
        </w:rPr>
        <w:t xml:space="preserve"> </w:t>
      </w:r>
      <w:r w:rsidRPr="00DD225B">
        <w:rPr>
          <w:lang w:val="en-GB"/>
        </w:rPr>
        <w:t xml:space="preserve">scheduled to take place </w:t>
      </w:r>
      <w:r w:rsidR="0079539D" w:rsidRPr="00DD225B">
        <w:rPr>
          <w:lang w:val="en-GB"/>
        </w:rPr>
        <w:t xml:space="preserve">provisionally </w:t>
      </w:r>
      <w:r w:rsidRPr="00DD225B">
        <w:rPr>
          <w:lang w:val="en-GB"/>
        </w:rPr>
        <w:t xml:space="preserve">on </w:t>
      </w:r>
      <w:r w:rsidR="0079539D" w:rsidRPr="00DD225B">
        <w:rPr>
          <w:lang w:val="en-GB"/>
        </w:rPr>
        <w:t>Monday13</w:t>
      </w:r>
      <w:r w:rsidR="00F34271" w:rsidRPr="00DD225B">
        <w:rPr>
          <w:vertAlign w:val="superscript"/>
          <w:lang w:val="en-GB"/>
        </w:rPr>
        <w:t>th</w:t>
      </w:r>
      <w:r w:rsidR="00F34271" w:rsidRPr="00DD225B">
        <w:rPr>
          <w:lang w:val="en-GB"/>
        </w:rPr>
        <w:t xml:space="preserve"> </w:t>
      </w:r>
      <w:r w:rsidR="0079539D" w:rsidRPr="00DD225B">
        <w:rPr>
          <w:lang w:val="en-GB"/>
        </w:rPr>
        <w:t>September</w:t>
      </w:r>
      <w:r w:rsidR="001C6F22" w:rsidRPr="00DD225B">
        <w:rPr>
          <w:lang w:val="en-GB"/>
        </w:rPr>
        <w:t xml:space="preserve"> 2021</w:t>
      </w:r>
      <w:r w:rsidRPr="00DD225B">
        <w:rPr>
          <w:lang w:val="en-GB"/>
        </w:rPr>
        <w:t xml:space="preserve"> at 1600 hrs CET.</w:t>
      </w:r>
      <w:r w:rsidR="00F34271" w:rsidRPr="00DD225B">
        <w:rPr>
          <w:lang w:val="en-GB"/>
        </w:rPr>
        <w:t xml:space="preserve"> </w:t>
      </w:r>
    </w:p>
    <w:sectPr w:rsidR="004C21BC" w:rsidRPr="00DD225B"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B40" w:rsidRDefault="008E4B40" w:rsidP="00A67622">
      <w:pPr>
        <w:spacing w:after="0" w:line="240" w:lineRule="auto"/>
      </w:pPr>
      <w:r>
        <w:separator/>
      </w:r>
    </w:p>
  </w:endnote>
  <w:endnote w:type="continuationSeparator" w:id="0">
    <w:p w:rsidR="008E4B40" w:rsidRDefault="008E4B40"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B40" w:rsidRDefault="008E4B40" w:rsidP="00A67622">
      <w:pPr>
        <w:spacing w:after="0" w:line="240" w:lineRule="auto"/>
      </w:pPr>
      <w:r>
        <w:separator/>
      </w:r>
    </w:p>
  </w:footnote>
  <w:footnote w:type="continuationSeparator" w:id="0">
    <w:p w:rsidR="008E4B40" w:rsidRDefault="008E4B40"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5">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DEFE319A"/>
    <w:lvl w:ilvl="0" w:tplc="45FAEEE0">
      <w:start w:val="1"/>
      <w:numFmt w:val="decimal"/>
      <w:lvlText w:val="%1."/>
      <w:lvlJc w:val="left"/>
      <w:pPr>
        <w:ind w:left="72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BB1DE1"/>
    <w:multiLevelType w:val="hybridMultilevel"/>
    <w:tmpl w:val="F1F8419E"/>
    <w:lvl w:ilvl="0" w:tplc="D6C621DA">
      <w:start w:val="1"/>
      <w:numFmt w:val="bullet"/>
      <w:lvlText w:val="-"/>
      <w:lvlJc w:val="left"/>
      <w:pPr>
        <w:tabs>
          <w:tab w:val="num" w:pos="720"/>
        </w:tabs>
        <w:ind w:left="720" w:hanging="360"/>
      </w:pPr>
      <w:rPr>
        <w:rFonts w:ascii="Times New Roman" w:hAnsi="Times New Roman" w:hint="default"/>
      </w:rPr>
    </w:lvl>
    <w:lvl w:ilvl="1" w:tplc="06AA01A0" w:tentative="1">
      <w:start w:val="1"/>
      <w:numFmt w:val="bullet"/>
      <w:lvlText w:val="-"/>
      <w:lvlJc w:val="left"/>
      <w:pPr>
        <w:tabs>
          <w:tab w:val="num" w:pos="1440"/>
        </w:tabs>
        <w:ind w:left="1440" w:hanging="360"/>
      </w:pPr>
      <w:rPr>
        <w:rFonts w:ascii="Times New Roman" w:hAnsi="Times New Roman" w:hint="default"/>
      </w:rPr>
    </w:lvl>
    <w:lvl w:ilvl="2" w:tplc="942A902A" w:tentative="1">
      <w:start w:val="1"/>
      <w:numFmt w:val="bullet"/>
      <w:lvlText w:val="-"/>
      <w:lvlJc w:val="left"/>
      <w:pPr>
        <w:tabs>
          <w:tab w:val="num" w:pos="2160"/>
        </w:tabs>
        <w:ind w:left="2160" w:hanging="360"/>
      </w:pPr>
      <w:rPr>
        <w:rFonts w:ascii="Times New Roman" w:hAnsi="Times New Roman" w:hint="default"/>
      </w:rPr>
    </w:lvl>
    <w:lvl w:ilvl="3" w:tplc="44247904" w:tentative="1">
      <w:start w:val="1"/>
      <w:numFmt w:val="bullet"/>
      <w:lvlText w:val="-"/>
      <w:lvlJc w:val="left"/>
      <w:pPr>
        <w:tabs>
          <w:tab w:val="num" w:pos="2880"/>
        </w:tabs>
        <w:ind w:left="2880" w:hanging="360"/>
      </w:pPr>
      <w:rPr>
        <w:rFonts w:ascii="Times New Roman" w:hAnsi="Times New Roman" w:hint="default"/>
      </w:rPr>
    </w:lvl>
    <w:lvl w:ilvl="4" w:tplc="226AAFB6" w:tentative="1">
      <w:start w:val="1"/>
      <w:numFmt w:val="bullet"/>
      <w:lvlText w:val="-"/>
      <w:lvlJc w:val="left"/>
      <w:pPr>
        <w:tabs>
          <w:tab w:val="num" w:pos="3600"/>
        </w:tabs>
        <w:ind w:left="3600" w:hanging="360"/>
      </w:pPr>
      <w:rPr>
        <w:rFonts w:ascii="Times New Roman" w:hAnsi="Times New Roman" w:hint="default"/>
      </w:rPr>
    </w:lvl>
    <w:lvl w:ilvl="5" w:tplc="492EF054" w:tentative="1">
      <w:start w:val="1"/>
      <w:numFmt w:val="bullet"/>
      <w:lvlText w:val="-"/>
      <w:lvlJc w:val="left"/>
      <w:pPr>
        <w:tabs>
          <w:tab w:val="num" w:pos="4320"/>
        </w:tabs>
        <w:ind w:left="4320" w:hanging="360"/>
      </w:pPr>
      <w:rPr>
        <w:rFonts w:ascii="Times New Roman" w:hAnsi="Times New Roman" w:hint="default"/>
      </w:rPr>
    </w:lvl>
    <w:lvl w:ilvl="6" w:tplc="4AA8A4FC" w:tentative="1">
      <w:start w:val="1"/>
      <w:numFmt w:val="bullet"/>
      <w:lvlText w:val="-"/>
      <w:lvlJc w:val="left"/>
      <w:pPr>
        <w:tabs>
          <w:tab w:val="num" w:pos="5040"/>
        </w:tabs>
        <w:ind w:left="5040" w:hanging="360"/>
      </w:pPr>
      <w:rPr>
        <w:rFonts w:ascii="Times New Roman" w:hAnsi="Times New Roman" w:hint="default"/>
      </w:rPr>
    </w:lvl>
    <w:lvl w:ilvl="7" w:tplc="098A5672" w:tentative="1">
      <w:start w:val="1"/>
      <w:numFmt w:val="bullet"/>
      <w:lvlText w:val="-"/>
      <w:lvlJc w:val="left"/>
      <w:pPr>
        <w:tabs>
          <w:tab w:val="num" w:pos="5760"/>
        </w:tabs>
        <w:ind w:left="5760" w:hanging="360"/>
      </w:pPr>
      <w:rPr>
        <w:rFonts w:ascii="Times New Roman" w:hAnsi="Times New Roman" w:hint="default"/>
      </w:rPr>
    </w:lvl>
    <w:lvl w:ilvl="8" w:tplc="A7341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0B0B8B"/>
    <w:multiLevelType w:val="hybridMultilevel"/>
    <w:tmpl w:val="07BCF2D2"/>
    <w:lvl w:ilvl="0" w:tplc="0C1CDAD2">
      <w:start w:val="1"/>
      <w:numFmt w:val="bullet"/>
      <w:lvlText w:val="•"/>
      <w:lvlJc w:val="left"/>
      <w:pPr>
        <w:tabs>
          <w:tab w:val="num" w:pos="720"/>
        </w:tabs>
        <w:ind w:left="720" w:hanging="360"/>
      </w:pPr>
      <w:rPr>
        <w:rFonts w:ascii="Arial" w:hAnsi="Arial" w:hint="default"/>
      </w:rPr>
    </w:lvl>
    <w:lvl w:ilvl="1" w:tplc="26749186" w:tentative="1">
      <w:start w:val="1"/>
      <w:numFmt w:val="bullet"/>
      <w:lvlText w:val="•"/>
      <w:lvlJc w:val="left"/>
      <w:pPr>
        <w:tabs>
          <w:tab w:val="num" w:pos="1440"/>
        </w:tabs>
        <w:ind w:left="1440" w:hanging="360"/>
      </w:pPr>
      <w:rPr>
        <w:rFonts w:ascii="Arial" w:hAnsi="Arial" w:hint="default"/>
      </w:rPr>
    </w:lvl>
    <w:lvl w:ilvl="2" w:tplc="5A9A3F3A" w:tentative="1">
      <w:start w:val="1"/>
      <w:numFmt w:val="bullet"/>
      <w:lvlText w:val="•"/>
      <w:lvlJc w:val="left"/>
      <w:pPr>
        <w:tabs>
          <w:tab w:val="num" w:pos="2160"/>
        </w:tabs>
        <w:ind w:left="2160" w:hanging="360"/>
      </w:pPr>
      <w:rPr>
        <w:rFonts w:ascii="Arial" w:hAnsi="Arial" w:hint="default"/>
      </w:rPr>
    </w:lvl>
    <w:lvl w:ilvl="3" w:tplc="1F767D28" w:tentative="1">
      <w:start w:val="1"/>
      <w:numFmt w:val="bullet"/>
      <w:lvlText w:val="•"/>
      <w:lvlJc w:val="left"/>
      <w:pPr>
        <w:tabs>
          <w:tab w:val="num" w:pos="2880"/>
        </w:tabs>
        <w:ind w:left="2880" w:hanging="360"/>
      </w:pPr>
      <w:rPr>
        <w:rFonts w:ascii="Arial" w:hAnsi="Arial" w:hint="default"/>
      </w:rPr>
    </w:lvl>
    <w:lvl w:ilvl="4" w:tplc="E12E64FE" w:tentative="1">
      <w:start w:val="1"/>
      <w:numFmt w:val="bullet"/>
      <w:lvlText w:val="•"/>
      <w:lvlJc w:val="left"/>
      <w:pPr>
        <w:tabs>
          <w:tab w:val="num" w:pos="3600"/>
        </w:tabs>
        <w:ind w:left="3600" w:hanging="360"/>
      </w:pPr>
      <w:rPr>
        <w:rFonts w:ascii="Arial" w:hAnsi="Arial" w:hint="default"/>
      </w:rPr>
    </w:lvl>
    <w:lvl w:ilvl="5" w:tplc="EF40EC7C" w:tentative="1">
      <w:start w:val="1"/>
      <w:numFmt w:val="bullet"/>
      <w:lvlText w:val="•"/>
      <w:lvlJc w:val="left"/>
      <w:pPr>
        <w:tabs>
          <w:tab w:val="num" w:pos="4320"/>
        </w:tabs>
        <w:ind w:left="4320" w:hanging="360"/>
      </w:pPr>
      <w:rPr>
        <w:rFonts w:ascii="Arial" w:hAnsi="Arial" w:hint="default"/>
      </w:rPr>
    </w:lvl>
    <w:lvl w:ilvl="6" w:tplc="CF08EC48" w:tentative="1">
      <w:start w:val="1"/>
      <w:numFmt w:val="bullet"/>
      <w:lvlText w:val="•"/>
      <w:lvlJc w:val="left"/>
      <w:pPr>
        <w:tabs>
          <w:tab w:val="num" w:pos="5040"/>
        </w:tabs>
        <w:ind w:left="5040" w:hanging="360"/>
      </w:pPr>
      <w:rPr>
        <w:rFonts w:ascii="Arial" w:hAnsi="Arial" w:hint="default"/>
      </w:rPr>
    </w:lvl>
    <w:lvl w:ilvl="7" w:tplc="032C2B56" w:tentative="1">
      <w:start w:val="1"/>
      <w:numFmt w:val="bullet"/>
      <w:lvlText w:val="•"/>
      <w:lvlJc w:val="left"/>
      <w:pPr>
        <w:tabs>
          <w:tab w:val="num" w:pos="5760"/>
        </w:tabs>
        <w:ind w:left="5760" w:hanging="360"/>
      </w:pPr>
      <w:rPr>
        <w:rFonts w:ascii="Arial" w:hAnsi="Arial" w:hint="default"/>
      </w:rPr>
    </w:lvl>
    <w:lvl w:ilvl="8" w:tplc="CF404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8" w15:restartNumberingAfterBreak="0">
    <w:nsid w:val="70D2676E"/>
    <w:multiLevelType w:val="hybridMultilevel"/>
    <w:tmpl w:val="5E9C0536"/>
    <w:lvl w:ilvl="0" w:tplc="23E8E682">
      <w:start w:val="1"/>
      <w:numFmt w:val="bullet"/>
      <w:lvlText w:val="-"/>
      <w:lvlJc w:val="left"/>
      <w:pPr>
        <w:tabs>
          <w:tab w:val="num" w:pos="720"/>
        </w:tabs>
        <w:ind w:left="720" w:hanging="360"/>
      </w:pPr>
      <w:rPr>
        <w:rFonts w:ascii="Times New Roman" w:hAnsi="Times New Roman" w:hint="default"/>
      </w:rPr>
    </w:lvl>
    <w:lvl w:ilvl="1" w:tplc="943C6342" w:tentative="1">
      <w:start w:val="1"/>
      <w:numFmt w:val="bullet"/>
      <w:lvlText w:val="-"/>
      <w:lvlJc w:val="left"/>
      <w:pPr>
        <w:tabs>
          <w:tab w:val="num" w:pos="1440"/>
        </w:tabs>
        <w:ind w:left="1440" w:hanging="360"/>
      </w:pPr>
      <w:rPr>
        <w:rFonts w:ascii="Times New Roman" w:hAnsi="Times New Roman" w:hint="default"/>
      </w:rPr>
    </w:lvl>
    <w:lvl w:ilvl="2" w:tplc="6D9C7518" w:tentative="1">
      <w:start w:val="1"/>
      <w:numFmt w:val="bullet"/>
      <w:lvlText w:val="-"/>
      <w:lvlJc w:val="left"/>
      <w:pPr>
        <w:tabs>
          <w:tab w:val="num" w:pos="2160"/>
        </w:tabs>
        <w:ind w:left="2160" w:hanging="360"/>
      </w:pPr>
      <w:rPr>
        <w:rFonts w:ascii="Times New Roman" w:hAnsi="Times New Roman" w:hint="default"/>
      </w:rPr>
    </w:lvl>
    <w:lvl w:ilvl="3" w:tplc="9BC2DC78" w:tentative="1">
      <w:start w:val="1"/>
      <w:numFmt w:val="bullet"/>
      <w:lvlText w:val="-"/>
      <w:lvlJc w:val="left"/>
      <w:pPr>
        <w:tabs>
          <w:tab w:val="num" w:pos="2880"/>
        </w:tabs>
        <w:ind w:left="2880" w:hanging="360"/>
      </w:pPr>
      <w:rPr>
        <w:rFonts w:ascii="Times New Roman" w:hAnsi="Times New Roman" w:hint="default"/>
      </w:rPr>
    </w:lvl>
    <w:lvl w:ilvl="4" w:tplc="A4FCECFA" w:tentative="1">
      <w:start w:val="1"/>
      <w:numFmt w:val="bullet"/>
      <w:lvlText w:val="-"/>
      <w:lvlJc w:val="left"/>
      <w:pPr>
        <w:tabs>
          <w:tab w:val="num" w:pos="3600"/>
        </w:tabs>
        <w:ind w:left="3600" w:hanging="360"/>
      </w:pPr>
      <w:rPr>
        <w:rFonts w:ascii="Times New Roman" w:hAnsi="Times New Roman" w:hint="default"/>
      </w:rPr>
    </w:lvl>
    <w:lvl w:ilvl="5" w:tplc="DE865A12" w:tentative="1">
      <w:start w:val="1"/>
      <w:numFmt w:val="bullet"/>
      <w:lvlText w:val="-"/>
      <w:lvlJc w:val="left"/>
      <w:pPr>
        <w:tabs>
          <w:tab w:val="num" w:pos="4320"/>
        </w:tabs>
        <w:ind w:left="4320" w:hanging="360"/>
      </w:pPr>
      <w:rPr>
        <w:rFonts w:ascii="Times New Roman" w:hAnsi="Times New Roman" w:hint="default"/>
      </w:rPr>
    </w:lvl>
    <w:lvl w:ilvl="6" w:tplc="BE1CC0D6" w:tentative="1">
      <w:start w:val="1"/>
      <w:numFmt w:val="bullet"/>
      <w:lvlText w:val="-"/>
      <w:lvlJc w:val="left"/>
      <w:pPr>
        <w:tabs>
          <w:tab w:val="num" w:pos="5040"/>
        </w:tabs>
        <w:ind w:left="5040" w:hanging="360"/>
      </w:pPr>
      <w:rPr>
        <w:rFonts w:ascii="Times New Roman" w:hAnsi="Times New Roman" w:hint="default"/>
      </w:rPr>
    </w:lvl>
    <w:lvl w:ilvl="7" w:tplc="8D14B51A" w:tentative="1">
      <w:start w:val="1"/>
      <w:numFmt w:val="bullet"/>
      <w:lvlText w:val="-"/>
      <w:lvlJc w:val="left"/>
      <w:pPr>
        <w:tabs>
          <w:tab w:val="num" w:pos="5760"/>
        </w:tabs>
        <w:ind w:left="5760" w:hanging="360"/>
      </w:pPr>
      <w:rPr>
        <w:rFonts w:ascii="Times New Roman" w:hAnsi="Times New Roman" w:hint="default"/>
      </w:rPr>
    </w:lvl>
    <w:lvl w:ilvl="8" w:tplc="5AEEDD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3ED19B2"/>
    <w:multiLevelType w:val="hybridMultilevel"/>
    <w:tmpl w:val="F820B0BC"/>
    <w:lvl w:ilvl="0" w:tplc="CD6654D4">
      <w:start w:val="1"/>
      <w:numFmt w:val="bullet"/>
      <w:lvlText w:val="•"/>
      <w:lvlJc w:val="left"/>
      <w:pPr>
        <w:tabs>
          <w:tab w:val="num" w:pos="720"/>
        </w:tabs>
        <w:ind w:left="720" w:hanging="360"/>
      </w:pPr>
      <w:rPr>
        <w:rFonts w:ascii="Arial" w:hAnsi="Arial" w:hint="default"/>
      </w:rPr>
    </w:lvl>
    <w:lvl w:ilvl="1" w:tplc="A23E8FA6" w:tentative="1">
      <w:start w:val="1"/>
      <w:numFmt w:val="bullet"/>
      <w:lvlText w:val="•"/>
      <w:lvlJc w:val="left"/>
      <w:pPr>
        <w:tabs>
          <w:tab w:val="num" w:pos="1440"/>
        </w:tabs>
        <w:ind w:left="1440" w:hanging="360"/>
      </w:pPr>
      <w:rPr>
        <w:rFonts w:ascii="Arial" w:hAnsi="Arial" w:hint="default"/>
      </w:rPr>
    </w:lvl>
    <w:lvl w:ilvl="2" w:tplc="5D6A1C84" w:tentative="1">
      <w:start w:val="1"/>
      <w:numFmt w:val="bullet"/>
      <w:lvlText w:val="•"/>
      <w:lvlJc w:val="left"/>
      <w:pPr>
        <w:tabs>
          <w:tab w:val="num" w:pos="2160"/>
        </w:tabs>
        <w:ind w:left="2160" w:hanging="360"/>
      </w:pPr>
      <w:rPr>
        <w:rFonts w:ascii="Arial" w:hAnsi="Arial" w:hint="default"/>
      </w:rPr>
    </w:lvl>
    <w:lvl w:ilvl="3" w:tplc="3656DA62" w:tentative="1">
      <w:start w:val="1"/>
      <w:numFmt w:val="bullet"/>
      <w:lvlText w:val="•"/>
      <w:lvlJc w:val="left"/>
      <w:pPr>
        <w:tabs>
          <w:tab w:val="num" w:pos="2880"/>
        </w:tabs>
        <w:ind w:left="2880" w:hanging="360"/>
      </w:pPr>
      <w:rPr>
        <w:rFonts w:ascii="Arial" w:hAnsi="Arial" w:hint="default"/>
      </w:rPr>
    </w:lvl>
    <w:lvl w:ilvl="4" w:tplc="A28C6CCE" w:tentative="1">
      <w:start w:val="1"/>
      <w:numFmt w:val="bullet"/>
      <w:lvlText w:val="•"/>
      <w:lvlJc w:val="left"/>
      <w:pPr>
        <w:tabs>
          <w:tab w:val="num" w:pos="3600"/>
        </w:tabs>
        <w:ind w:left="3600" w:hanging="360"/>
      </w:pPr>
      <w:rPr>
        <w:rFonts w:ascii="Arial" w:hAnsi="Arial" w:hint="default"/>
      </w:rPr>
    </w:lvl>
    <w:lvl w:ilvl="5" w:tplc="9F700D18" w:tentative="1">
      <w:start w:val="1"/>
      <w:numFmt w:val="bullet"/>
      <w:lvlText w:val="•"/>
      <w:lvlJc w:val="left"/>
      <w:pPr>
        <w:tabs>
          <w:tab w:val="num" w:pos="4320"/>
        </w:tabs>
        <w:ind w:left="4320" w:hanging="360"/>
      </w:pPr>
      <w:rPr>
        <w:rFonts w:ascii="Arial" w:hAnsi="Arial" w:hint="default"/>
      </w:rPr>
    </w:lvl>
    <w:lvl w:ilvl="6" w:tplc="9A72B656" w:tentative="1">
      <w:start w:val="1"/>
      <w:numFmt w:val="bullet"/>
      <w:lvlText w:val="•"/>
      <w:lvlJc w:val="left"/>
      <w:pPr>
        <w:tabs>
          <w:tab w:val="num" w:pos="5040"/>
        </w:tabs>
        <w:ind w:left="5040" w:hanging="360"/>
      </w:pPr>
      <w:rPr>
        <w:rFonts w:ascii="Arial" w:hAnsi="Arial" w:hint="default"/>
      </w:rPr>
    </w:lvl>
    <w:lvl w:ilvl="7" w:tplc="83D4FB92" w:tentative="1">
      <w:start w:val="1"/>
      <w:numFmt w:val="bullet"/>
      <w:lvlText w:val="•"/>
      <w:lvlJc w:val="left"/>
      <w:pPr>
        <w:tabs>
          <w:tab w:val="num" w:pos="5760"/>
        </w:tabs>
        <w:ind w:left="5760" w:hanging="360"/>
      </w:pPr>
      <w:rPr>
        <w:rFonts w:ascii="Arial" w:hAnsi="Arial" w:hint="default"/>
      </w:rPr>
    </w:lvl>
    <w:lvl w:ilvl="8" w:tplc="AF586D0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C91AED"/>
    <w:multiLevelType w:val="hybridMultilevel"/>
    <w:tmpl w:val="7DFE102C"/>
    <w:lvl w:ilvl="0" w:tplc="ABC2E22E">
      <w:start w:val="1"/>
      <w:numFmt w:val="bullet"/>
      <w:lvlText w:val="•"/>
      <w:lvlJc w:val="left"/>
      <w:pPr>
        <w:tabs>
          <w:tab w:val="num" w:pos="720"/>
        </w:tabs>
        <w:ind w:left="720" w:hanging="360"/>
      </w:pPr>
      <w:rPr>
        <w:rFonts w:ascii="Arial" w:hAnsi="Arial" w:hint="default"/>
      </w:rPr>
    </w:lvl>
    <w:lvl w:ilvl="1" w:tplc="C3BA5E16" w:tentative="1">
      <w:start w:val="1"/>
      <w:numFmt w:val="bullet"/>
      <w:lvlText w:val="•"/>
      <w:lvlJc w:val="left"/>
      <w:pPr>
        <w:tabs>
          <w:tab w:val="num" w:pos="1440"/>
        </w:tabs>
        <w:ind w:left="1440" w:hanging="360"/>
      </w:pPr>
      <w:rPr>
        <w:rFonts w:ascii="Arial" w:hAnsi="Arial" w:hint="default"/>
      </w:rPr>
    </w:lvl>
    <w:lvl w:ilvl="2" w:tplc="DC38CCBA" w:tentative="1">
      <w:start w:val="1"/>
      <w:numFmt w:val="bullet"/>
      <w:lvlText w:val="•"/>
      <w:lvlJc w:val="left"/>
      <w:pPr>
        <w:tabs>
          <w:tab w:val="num" w:pos="2160"/>
        </w:tabs>
        <w:ind w:left="2160" w:hanging="360"/>
      </w:pPr>
      <w:rPr>
        <w:rFonts w:ascii="Arial" w:hAnsi="Arial" w:hint="default"/>
      </w:rPr>
    </w:lvl>
    <w:lvl w:ilvl="3" w:tplc="A9CEE204" w:tentative="1">
      <w:start w:val="1"/>
      <w:numFmt w:val="bullet"/>
      <w:lvlText w:val="•"/>
      <w:lvlJc w:val="left"/>
      <w:pPr>
        <w:tabs>
          <w:tab w:val="num" w:pos="2880"/>
        </w:tabs>
        <w:ind w:left="2880" w:hanging="360"/>
      </w:pPr>
      <w:rPr>
        <w:rFonts w:ascii="Arial" w:hAnsi="Arial" w:hint="default"/>
      </w:rPr>
    </w:lvl>
    <w:lvl w:ilvl="4" w:tplc="677C6B7E" w:tentative="1">
      <w:start w:val="1"/>
      <w:numFmt w:val="bullet"/>
      <w:lvlText w:val="•"/>
      <w:lvlJc w:val="left"/>
      <w:pPr>
        <w:tabs>
          <w:tab w:val="num" w:pos="3600"/>
        </w:tabs>
        <w:ind w:left="3600" w:hanging="360"/>
      </w:pPr>
      <w:rPr>
        <w:rFonts w:ascii="Arial" w:hAnsi="Arial" w:hint="default"/>
      </w:rPr>
    </w:lvl>
    <w:lvl w:ilvl="5" w:tplc="37AC0F4E" w:tentative="1">
      <w:start w:val="1"/>
      <w:numFmt w:val="bullet"/>
      <w:lvlText w:val="•"/>
      <w:lvlJc w:val="left"/>
      <w:pPr>
        <w:tabs>
          <w:tab w:val="num" w:pos="4320"/>
        </w:tabs>
        <w:ind w:left="4320" w:hanging="360"/>
      </w:pPr>
      <w:rPr>
        <w:rFonts w:ascii="Arial" w:hAnsi="Arial" w:hint="default"/>
      </w:rPr>
    </w:lvl>
    <w:lvl w:ilvl="6" w:tplc="83908B1A" w:tentative="1">
      <w:start w:val="1"/>
      <w:numFmt w:val="bullet"/>
      <w:lvlText w:val="•"/>
      <w:lvlJc w:val="left"/>
      <w:pPr>
        <w:tabs>
          <w:tab w:val="num" w:pos="5040"/>
        </w:tabs>
        <w:ind w:left="5040" w:hanging="360"/>
      </w:pPr>
      <w:rPr>
        <w:rFonts w:ascii="Arial" w:hAnsi="Arial" w:hint="default"/>
      </w:rPr>
    </w:lvl>
    <w:lvl w:ilvl="7" w:tplc="D2CC6D3A" w:tentative="1">
      <w:start w:val="1"/>
      <w:numFmt w:val="bullet"/>
      <w:lvlText w:val="•"/>
      <w:lvlJc w:val="left"/>
      <w:pPr>
        <w:tabs>
          <w:tab w:val="num" w:pos="5760"/>
        </w:tabs>
        <w:ind w:left="5760" w:hanging="360"/>
      </w:pPr>
      <w:rPr>
        <w:rFonts w:ascii="Arial" w:hAnsi="Arial" w:hint="default"/>
      </w:rPr>
    </w:lvl>
    <w:lvl w:ilvl="8" w:tplc="BB8EB42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7"/>
  </w:num>
  <w:num w:numId="3">
    <w:abstractNumId w:val="4"/>
  </w:num>
  <w:num w:numId="4">
    <w:abstractNumId w:val="3"/>
  </w:num>
  <w:num w:numId="5">
    <w:abstractNumId w:val="1"/>
  </w:num>
  <w:num w:numId="6">
    <w:abstractNumId w:val="10"/>
  </w:num>
  <w:num w:numId="7">
    <w:abstractNumId w:val="2"/>
  </w:num>
  <w:num w:numId="8">
    <w:abstractNumId w:val="11"/>
  </w:num>
  <w:num w:numId="9">
    <w:abstractNumId w:val="9"/>
  </w:num>
  <w:num w:numId="10">
    <w:abstractNumId w:val="6"/>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82EC5"/>
    <w:rsid w:val="000949D1"/>
    <w:rsid w:val="000949DD"/>
    <w:rsid w:val="00094F2E"/>
    <w:rsid w:val="000B67FD"/>
    <w:rsid w:val="000D0615"/>
    <w:rsid w:val="000E48B4"/>
    <w:rsid w:val="00104FB4"/>
    <w:rsid w:val="00120E52"/>
    <w:rsid w:val="00124D9F"/>
    <w:rsid w:val="00131385"/>
    <w:rsid w:val="0013417B"/>
    <w:rsid w:val="001347F2"/>
    <w:rsid w:val="001366F0"/>
    <w:rsid w:val="00144E39"/>
    <w:rsid w:val="00146C99"/>
    <w:rsid w:val="00185B23"/>
    <w:rsid w:val="00190E8C"/>
    <w:rsid w:val="00197443"/>
    <w:rsid w:val="001A6B9D"/>
    <w:rsid w:val="001B1266"/>
    <w:rsid w:val="001C2432"/>
    <w:rsid w:val="001C24F3"/>
    <w:rsid w:val="001C5C9C"/>
    <w:rsid w:val="001C6F22"/>
    <w:rsid w:val="001C7EFC"/>
    <w:rsid w:val="001D20E3"/>
    <w:rsid w:val="001D2B87"/>
    <w:rsid w:val="001D2CC5"/>
    <w:rsid w:val="001D4483"/>
    <w:rsid w:val="001F40B0"/>
    <w:rsid w:val="001F5F61"/>
    <w:rsid w:val="00200B49"/>
    <w:rsid w:val="002131F4"/>
    <w:rsid w:val="00226723"/>
    <w:rsid w:val="00260F53"/>
    <w:rsid w:val="002805D0"/>
    <w:rsid w:val="0028455E"/>
    <w:rsid w:val="002A03A3"/>
    <w:rsid w:val="002C1498"/>
    <w:rsid w:val="002E0FC6"/>
    <w:rsid w:val="002E2F73"/>
    <w:rsid w:val="002E59F6"/>
    <w:rsid w:val="002F4F96"/>
    <w:rsid w:val="003012F8"/>
    <w:rsid w:val="00302AC8"/>
    <w:rsid w:val="0031443C"/>
    <w:rsid w:val="00314DEB"/>
    <w:rsid w:val="003230D2"/>
    <w:rsid w:val="003240C4"/>
    <w:rsid w:val="00325773"/>
    <w:rsid w:val="00330315"/>
    <w:rsid w:val="0033780C"/>
    <w:rsid w:val="003534BE"/>
    <w:rsid w:val="00387A9E"/>
    <w:rsid w:val="00394352"/>
    <w:rsid w:val="00397E37"/>
    <w:rsid w:val="00414842"/>
    <w:rsid w:val="004204EE"/>
    <w:rsid w:val="00424C46"/>
    <w:rsid w:val="00434B6A"/>
    <w:rsid w:val="00454B4B"/>
    <w:rsid w:val="004577F8"/>
    <w:rsid w:val="0046124A"/>
    <w:rsid w:val="00475D8A"/>
    <w:rsid w:val="00482FAB"/>
    <w:rsid w:val="004B277A"/>
    <w:rsid w:val="004B68BD"/>
    <w:rsid w:val="004B7DA9"/>
    <w:rsid w:val="004C21BC"/>
    <w:rsid w:val="00530B9E"/>
    <w:rsid w:val="00565473"/>
    <w:rsid w:val="00575531"/>
    <w:rsid w:val="005825A4"/>
    <w:rsid w:val="00592A8B"/>
    <w:rsid w:val="0059461F"/>
    <w:rsid w:val="005B2CFB"/>
    <w:rsid w:val="005E7C33"/>
    <w:rsid w:val="005F2D4E"/>
    <w:rsid w:val="00612075"/>
    <w:rsid w:val="00617903"/>
    <w:rsid w:val="00617DBB"/>
    <w:rsid w:val="006246DD"/>
    <w:rsid w:val="0062515E"/>
    <w:rsid w:val="00626E4D"/>
    <w:rsid w:val="00634457"/>
    <w:rsid w:val="00641318"/>
    <w:rsid w:val="00646698"/>
    <w:rsid w:val="00650034"/>
    <w:rsid w:val="00650616"/>
    <w:rsid w:val="00675666"/>
    <w:rsid w:val="00676327"/>
    <w:rsid w:val="006865FD"/>
    <w:rsid w:val="006A35B8"/>
    <w:rsid w:val="006B2DC3"/>
    <w:rsid w:val="006D0CAD"/>
    <w:rsid w:val="006D11B6"/>
    <w:rsid w:val="006D72E3"/>
    <w:rsid w:val="007168DF"/>
    <w:rsid w:val="00721F7C"/>
    <w:rsid w:val="00727C3D"/>
    <w:rsid w:val="00733A80"/>
    <w:rsid w:val="00750858"/>
    <w:rsid w:val="0076081F"/>
    <w:rsid w:val="007622C7"/>
    <w:rsid w:val="00767C47"/>
    <w:rsid w:val="00773E9A"/>
    <w:rsid w:val="00793B33"/>
    <w:rsid w:val="0079539D"/>
    <w:rsid w:val="007B7143"/>
    <w:rsid w:val="007C3E2B"/>
    <w:rsid w:val="007D127A"/>
    <w:rsid w:val="007D1338"/>
    <w:rsid w:val="007D2147"/>
    <w:rsid w:val="007D7226"/>
    <w:rsid w:val="007E048B"/>
    <w:rsid w:val="00806F5B"/>
    <w:rsid w:val="008120B5"/>
    <w:rsid w:val="00815C49"/>
    <w:rsid w:val="00817493"/>
    <w:rsid w:val="00830C21"/>
    <w:rsid w:val="00831B5A"/>
    <w:rsid w:val="00847F8F"/>
    <w:rsid w:val="00873ECB"/>
    <w:rsid w:val="0087689B"/>
    <w:rsid w:val="00886000"/>
    <w:rsid w:val="008A0DFE"/>
    <w:rsid w:val="008A60A6"/>
    <w:rsid w:val="008B5EDC"/>
    <w:rsid w:val="008E4B40"/>
    <w:rsid w:val="008F5A2D"/>
    <w:rsid w:val="00913B99"/>
    <w:rsid w:val="00924DB9"/>
    <w:rsid w:val="0092533A"/>
    <w:rsid w:val="00932387"/>
    <w:rsid w:val="00936F64"/>
    <w:rsid w:val="00965D7D"/>
    <w:rsid w:val="0097288A"/>
    <w:rsid w:val="00977C9E"/>
    <w:rsid w:val="00995A37"/>
    <w:rsid w:val="00995D42"/>
    <w:rsid w:val="009A1D8D"/>
    <w:rsid w:val="009A79E7"/>
    <w:rsid w:val="009B145C"/>
    <w:rsid w:val="009B1BF3"/>
    <w:rsid w:val="009B7773"/>
    <w:rsid w:val="009C6F1A"/>
    <w:rsid w:val="009E66CD"/>
    <w:rsid w:val="009F6E61"/>
    <w:rsid w:val="00A027BB"/>
    <w:rsid w:val="00A31EC5"/>
    <w:rsid w:val="00A46467"/>
    <w:rsid w:val="00A67622"/>
    <w:rsid w:val="00A67818"/>
    <w:rsid w:val="00A70C55"/>
    <w:rsid w:val="00A71C8D"/>
    <w:rsid w:val="00AA68C4"/>
    <w:rsid w:val="00AA6B7F"/>
    <w:rsid w:val="00AB4D6A"/>
    <w:rsid w:val="00AB5AA4"/>
    <w:rsid w:val="00AE4259"/>
    <w:rsid w:val="00AE5231"/>
    <w:rsid w:val="00B04DDD"/>
    <w:rsid w:val="00B05324"/>
    <w:rsid w:val="00B167A4"/>
    <w:rsid w:val="00B22E04"/>
    <w:rsid w:val="00B56C7C"/>
    <w:rsid w:val="00B63E0A"/>
    <w:rsid w:val="00B7388F"/>
    <w:rsid w:val="00B73F56"/>
    <w:rsid w:val="00B75B94"/>
    <w:rsid w:val="00BA0689"/>
    <w:rsid w:val="00BC168F"/>
    <w:rsid w:val="00BD0498"/>
    <w:rsid w:val="00BE22A2"/>
    <w:rsid w:val="00BE24F4"/>
    <w:rsid w:val="00C12917"/>
    <w:rsid w:val="00C16EBA"/>
    <w:rsid w:val="00C22CDA"/>
    <w:rsid w:val="00C25BD2"/>
    <w:rsid w:val="00C40259"/>
    <w:rsid w:val="00C5472D"/>
    <w:rsid w:val="00C62F5A"/>
    <w:rsid w:val="00C74E98"/>
    <w:rsid w:val="00C75D32"/>
    <w:rsid w:val="00CB1D51"/>
    <w:rsid w:val="00CC2EE7"/>
    <w:rsid w:val="00CC6586"/>
    <w:rsid w:val="00CD1232"/>
    <w:rsid w:val="00CD193F"/>
    <w:rsid w:val="00CD2AD9"/>
    <w:rsid w:val="00CE0612"/>
    <w:rsid w:val="00CE138E"/>
    <w:rsid w:val="00CE1EE5"/>
    <w:rsid w:val="00CF463A"/>
    <w:rsid w:val="00D06799"/>
    <w:rsid w:val="00D17F96"/>
    <w:rsid w:val="00D25770"/>
    <w:rsid w:val="00D329CB"/>
    <w:rsid w:val="00D37136"/>
    <w:rsid w:val="00D7384A"/>
    <w:rsid w:val="00D82BB8"/>
    <w:rsid w:val="00DA14F5"/>
    <w:rsid w:val="00DB383F"/>
    <w:rsid w:val="00DC7BB2"/>
    <w:rsid w:val="00DD225B"/>
    <w:rsid w:val="00DD40A8"/>
    <w:rsid w:val="00DF143B"/>
    <w:rsid w:val="00DF5572"/>
    <w:rsid w:val="00DF5639"/>
    <w:rsid w:val="00E0006D"/>
    <w:rsid w:val="00E040EC"/>
    <w:rsid w:val="00E06066"/>
    <w:rsid w:val="00E45018"/>
    <w:rsid w:val="00E603A7"/>
    <w:rsid w:val="00E629E9"/>
    <w:rsid w:val="00E62DF0"/>
    <w:rsid w:val="00E936B3"/>
    <w:rsid w:val="00E94AF5"/>
    <w:rsid w:val="00EB6F0D"/>
    <w:rsid w:val="00EC25F5"/>
    <w:rsid w:val="00EC547D"/>
    <w:rsid w:val="00ED3268"/>
    <w:rsid w:val="00EE2D30"/>
    <w:rsid w:val="00EF1F67"/>
    <w:rsid w:val="00F10A9F"/>
    <w:rsid w:val="00F15ABA"/>
    <w:rsid w:val="00F2108F"/>
    <w:rsid w:val="00F255A5"/>
    <w:rsid w:val="00F34271"/>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04460">
      <w:bodyDiv w:val="1"/>
      <w:marLeft w:val="0"/>
      <w:marRight w:val="0"/>
      <w:marTop w:val="0"/>
      <w:marBottom w:val="0"/>
      <w:divBdr>
        <w:top w:val="none" w:sz="0" w:space="0" w:color="auto"/>
        <w:left w:val="none" w:sz="0" w:space="0" w:color="auto"/>
        <w:bottom w:val="none" w:sz="0" w:space="0" w:color="auto"/>
        <w:right w:val="none" w:sz="0" w:space="0" w:color="auto"/>
      </w:divBdr>
      <w:divsChild>
        <w:div w:id="2052074980">
          <w:marLeft w:val="360"/>
          <w:marRight w:val="0"/>
          <w:marTop w:val="200"/>
          <w:marBottom w:val="0"/>
          <w:divBdr>
            <w:top w:val="none" w:sz="0" w:space="0" w:color="auto"/>
            <w:left w:val="none" w:sz="0" w:space="0" w:color="auto"/>
            <w:bottom w:val="none" w:sz="0" w:space="0" w:color="auto"/>
            <w:right w:val="none" w:sz="0" w:space="0" w:color="auto"/>
          </w:divBdr>
        </w:div>
        <w:div w:id="69468724">
          <w:marLeft w:val="360"/>
          <w:marRight w:val="0"/>
          <w:marTop w:val="200"/>
          <w:marBottom w:val="0"/>
          <w:divBdr>
            <w:top w:val="none" w:sz="0" w:space="0" w:color="auto"/>
            <w:left w:val="none" w:sz="0" w:space="0" w:color="auto"/>
            <w:bottom w:val="none" w:sz="0" w:space="0" w:color="auto"/>
            <w:right w:val="none" w:sz="0" w:space="0" w:color="auto"/>
          </w:divBdr>
        </w:div>
      </w:divsChild>
    </w:div>
    <w:div w:id="299655727">
      <w:bodyDiv w:val="1"/>
      <w:marLeft w:val="0"/>
      <w:marRight w:val="0"/>
      <w:marTop w:val="0"/>
      <w:marBottom w:val="0"/>
      <w:divBdr>
        <w:top w:val="none" w:sz="0" w:space="0" w:color="auto"/>
        <w:left w:val="none" w:sz="0" w:space="0" w:color="auto"/>
        <w:bottom w:val="none" w:sz="0" w:space="0" w:color="auto"/>
        <w:right w:val="none" w:sz="0" w:space="0" w:color="auto"/>
      </w:divBdr>
      <w:divsChild>
        <w:div w:id="750614715">
          <w:marLeft w:val="360"/>
          <w:marRight w:val="0"/>
          <w:marTop w:val="200"/>
          <w:marBottom w:val="0"/>
          <w:divBdr>
            <w:top w:val="none" w:sz="0" w:space="0" w:color="auto"/>
            <w:left w:val="none" w:sz="0" w:space="0" w:color="auto"/>
            <w:bottom w:val="none" w:sz="0" w:space="0" w:color="auto"/>
            <w:right w:val="none" w:sz="0" w:space="0" w:color="auto"/>
          </w:divBdr>
        </w:div>
        <w:div w:id="1432970688">
          <w:marLeft w:val="360"/>
          <w:marRight w:val="0"/>
          <w:marTop w:val="200"/>
          <w:marBottom w:val="0"/>
          <w:divBdr>
            <w:top w:val="none" w:sz="0" w:space="0" w:color="auto"/>
            <w:left w:val="none" w:sz="0" w:space="0" w:color="auto"/>
            <w:bottom w:val="none" w:sz="0" w:space="0" w:color="auto"/>
            <w:right w:val="none" w:sz="0" w:space="0" w:color="auto"/>
          </w:divBdr>
        </w:div>
        <w:div w:id="1232929477">
          <w:marLeft w:val="360"/>
          <w:marRight w:val="0"/>
          <w:marTop w:val="200"/>
          <w:marBottom w:val="0"/>
          <w:divBdr>
            <w:top w:val="none" w:sz="0" w:space="0" w:color="auto"/>
            <w:left w:val="none" w:sz="0" w:space="0" w:color="auto"/>
            <w:bottom w:val="none" w:sz="0" w:space="0" w:color="auto"/>
            <w:right w:val="none" w:sz="0" w:space="0" w:color="auto"/>
          </w:divBdr>
        </w:div>
        <w:div w:id="200287295">
          <w:marLeft w:val="360"/>
          <w:marRight w:val="0"/>
          <w:marTop w:val="200"/>
          <w:marBottom w:val="0"/>
          <w:divBdr>
            <w:top w:val="none" w:sz="0" w:space="0" w:color="auto"/>
            <w:left w:val="none" w:sz="0" w:space="0" w:color="auto"/>
            <w:bottom w:val="none" w:sz="0" w:space="0" w:color="auto"/>
            <w:right w:val="none" w:sz="0" w:space="0" w:color="auto"/>
          </w:divBdr>
        </w:div>
        <w:div w:id="1667635541">
          <w:marLeft w:val="360"/>
          <w:marRight w:val="0"/>
          <w:marTop w:val="200"/>
          <w:marBottom w:val="0"/>
          <w:divBdr>
            <w:top w:val="none" w:sz="0" w:space="0" w:color="auto"/>
            <w:left w:val="none" w:sz="0" w:space="0" w:color="auto"/>
            <w:bottom w:val="none" w:sz="0" w:space="0" w:color="auto"/>
            <w:right w:val="none" w:sz="0" w:space="0" w:color="auto"/>
          </w:divBdr>
        </w:div>
        <w:div w:id="1271358908">
          <w:marLeft w:val="360"/>
          <w:marRight w:val="0"/>
          <w:marTop w:val="200"/>
          <w:marBottom w:val="0"/>
          <w:divBdr>
            <w:top w:val="none" w:sz="0" w:space="0" w:color="auto"/>
            <w:left w:val="none" w:sz="0" w:space="0" w:color="auto"/>
            <w:bottom w:val="none" w:sz="0" w:space="0" w:color="auto"/>
            <w:right w:val="none" w:sz="0" w:space="0" w:color="auto"/>
          </w:divBdr>
        </w:div>
      </w:divsChild>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1050961543">
      <w:bodyDiv w:val="1"/>
      <w:marLeft w:val="0"/>
      <w:marRight w:val="0"/>
      <w:marTop w:val="0"/>
      <w:marBottom w:val="0"/>
      <w:divBdr>
        <w:top w:val="none" w:sz="0" w:space="0" w:color="auto"/>
        <w:left w:val="none" w:sz="0" w:space="0" w:color="auto"/>
        <w:bottom w:val="none" w:sz="0" w:space="0" w:color="auto"/>
        <w:right w:val="none" w:sz="0" w:space="0" w:color="auto"/>
      </w:divBdr>
      <w:divsChild>
        <w:div w:id="641933627">
          <w:marLeft w:val="360"/>
          <w:marRight w:val="0"/>
          <w:marTop w:val="200"/>
          <w:marBottom w:val="0"/>
          <w:divBdr>
            <w:top w:val="none" w:sz="0" w:space="0" w:color="auto"/>
            <w:left w:val="none" w:sz="0" w:space="0" w:color="auto"/>
            <w:bottom w:val="none" w:sz="0" w:space="0" w:color="auto"/>
            <w:right w:val="none" w:sz="0" w:space="0" w:color="auto"/>
          </w:divBdr>
        </w:div>
        <w:div w:id="312220755">
          <w:marLeft w:val="360"/>
          <w:marRight w:val="0"/>
          <w:marTop w:val="200"/>
          <w:marBottom w:val="0"/>
          <w:divBdr>
            <w:top w:val="none" w:sz="0" w:space="0" w:color="auto"/>
            <w:left w:val="none" w:sz="0" w:space="0" w:color="auto"/>
            <w:bottom w:val="none" w:sz="0" w:space="0" w:color="auto"/>
            <w:right w:val="none" w:sz="0" w:space="0" w:color="auto"/>
          </w:divBdr>
        </w:div>
        <w:div w:id="441846814">
          <w:marLeft w:val="360"/>
          <w:marRight w:val="0"/>
          <w:marTop w:val="200"/>
          <w:marBottom w:val="0"/>
          <w:divBdr>
            <w:top w:val="none" w:sz="0" w:space="0" w:color="auto"/>
            <w:left w:val="none" w:sz="0" w:space="0" w:color="auto"/>
            <w:bottom w:val="none" w:sz="0" w:space="0" w:color="auto"/>
            <w:right w:val="none" w:sz="0" w:space="0" w:color="auto"/>
          </w:divBdr>
        </w:div>
        <w:div w:id="1227031701">
          <w:marLeft w:val="360"/>
          <w:marRight w:val="0"/>
          <w:marTop w:val="200"/>
          <w:marBottom w:val="0"/>
          <w:divBdr>
            <w:top w:val="none" w:sz="0" w:space="0" w:color="auto"/>
            <w:left w:val="none" w:sz="0" w:space="0" w:color="auto"/>
            <w:bottom w:val="none" w:sz="0" w:space="0" w:color="auto"/>
            <w:right w:val="none" w:sz="0" w:space="0" w:color="auto"/>
          </w:divBdr>
        </w:div>
        <w:div w:id="57483559">
          <w:marLeft w:val="360"/>
          <w:marRight w:val="0"/>
          <w:marTop w:val="200"/>
          <w:marBottom w:val="0"/>
          <w:divBdr>
            <w:top w:val="none" w:sz="0" w:space="0" w:color="auto"/>
            <w:left w:val="none" w:sz="0" w:space="0" w:color="auto"/>
            <w:bottom w:val="none" w:sz="0" w:space="0" w:color="auto"/>
            <w:right w:val="none" w:sz="0" w:space="0" w:color="auto"/>
          </w:divBdr>
        </w:div>
        <w:div w:id="251819908">
          <w:marLeft w:val="360"/>
          <w:marRight w:val="0"/>
          <w:marTop w:val="200"/>
          <w:marBottom w:val="0"/>
          <w:divBdr>
            <w:top w:val="none" w:sz="0" w:space="0" w:color="auto"/>
            <w:left w:val="none" w:sz="0" w:space="0" w:color="auto"/>
            <w:bottom w:val="none" w:sz="0" w:space="0" w:color="auto"/>
            <w:right w:val="none" w:sz="0" w:space="0" w:color="auto"/>
          </w:divBdr>
        </w:div>
        <w:div w:id="85462689">
          <w:marLeft w:val="360"/>
          <w:marRight w:val="0"/>
          <w:marTop w:val="200"/>
          <w:marBottom w:val="0"/>
          <w:divBdr>
            <w:top w:val="none" w:sz="0" w:space="0" w:color="auto"/>
            <w:left w:val="none" w:sz="0" w:space="0" w:color="auto"/>
            <w:bottom w:val="none" w:sz="0" w:space="0" w:color="auto"/>
            <w:right w:val="none" w:sz="0" w:space="0" w:color="auto"/>
          </w:divBdr>
        </w:div>
      </w:divsChild>
    </w:div>
    <w:div w:id="1968777116">
      <w:bodyDiv w:val="1"/>
      <w:marLeft w:val="0"/>
      <w:marRight w:val="0"/>
      <w:marTop w:val="0"/>
      <w:marBottom w:val="0"/>
      <w:divBdr>
        <w:top w:val="none" w:sz="0" w:space="0" w:color="auto"/>
        <w:left w:val="none" w:sz="0" w:space="0" w:color="auto"/>
        <w:bottom w:val="none" w:sz="0" w:space="0" w:color="auto"/>
        <w:right w:val="none" w:sz="0" w:space="0" w:color="auto"/>
      </w:divBdr>
      <w:divsChild>
        <w:div w:id="342047772">
          <w:marLeft w:val="360"/>
          <w:marRight w:val="0"/>
          <w:marTop w:val="200"/>
          <w:marBottom w:val="0"/>
          <w:divBdr>
            <w:top w:val="none" w:sz="0" w:space="0" w:color="auto"/>
            <w:left w:val="none" w:sz="0" w:space="0" w:color="auto"/>
            <w:bottom w:val="none" w:sz="0" w:space="0" w:color="auto"/>
            <w:right w:val="none" w:sz="0" w:space="0" w:color="auto"/>
          </w:divBdr>
        </w:div>
        <w:div w:id="1416779661">
          <w:marLeft w:val="360"/>
          <w:marRight w:val="0"/>
          <w:marTop w:val="200"/>
          <w:marBottom w:val="0"/>
          <w:divBdr>
            <w:top w:val="none" w:sz="0" w:space="0" w:color="auto"/>
            <w:left w:val="none" w:sz="0" w:space="0" w:color="auto"/>
            <w:bottom w:val="none" w:sz="0" w:space="0" w:color="auto"/>
            <w:right w:val="none" w:sz="0" w:space="0" w:color="auto"/>
          </w:divBdr>
        </w:div>
        <w:div w:id="697587631">
          <w:marLeft w:val="360"/>
          <w:marRight w:val="0"/>
          <w:marTop w:val="200"/>
          <w:marBottom w:val="0"/>
          <w:divBdr>
            <w:top w:val="none" w:sz="0" w:space="0" w:color="auto"/>
            <w:left w:val="none" w:sz="0" w:space="0" w:color="auto"/>
            <w:bottom w:val="none" w:sz="0" w:space="0" w:color="auto"/>
            <w:right w:val="none" w:sz="0" w:space="0" w:color="auto"/>
          </w:divBdr>
        </w:div>
      </w:divsChild>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media/image20.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34D83-927D-444F-9DAB-38B4E19E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3128</Characters>
  <Application>Microsoft Office Word</Application>
  <DocSecurity>0</DocSecurity>
  <Lines>26</Lines>
  <Paragraphs>7</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2016-12-11T12:00:00Z</cp:lastPrinted>
  <dcterms:created xsi:type="dcterms:W3CDTF">2021-08-24T15:38:00Z</dcterms:created>
  <dcterms:modified xsi:type="dcterms:W3CDTF">2021-08-24T15:38:00Z</dcterms:modified>
</cp:coreProperties>
</file>